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湖南工程学院第七届工程制图技能大赛暨第十二届“高教杯”全国大学生先进成图技术与产品信息建模创新大赛选拔赛</w:t>
      </w:r>
    </w:p>
    <w:p>
      <w:pPr>
        <w:widowControl/>
        <w:shd w:val="clear" w:color="auto" w:fill="FFFFFF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获奖名单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160" w:lineRule="atLeast"/>
        <w:jc w:val="left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尺规绘图：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一等奖（6名）：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卢磊(机设1704班)         徐洋帆(机设1705班) 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刘熳 (机设1881班)        邵奔 (材控1701班)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黄山青(机设1882班)       王方家 (材控1802班)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二等奖（11名）：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刘舸 (材控1702班)        张亮 (机设1605班)  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周贤任 (汽服1802班)      王灿 (材控1801班)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段维 （机设1705班）      葛可涵（材控1802班）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李双祥（机设1605班）     伍江瑶（机设1605班）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廖红源（机设1883班）     李佳城 （机设1881班）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张菡（机设1883班）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160" w:lineRule="atLeast"/>
        <w:jc w:val="left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计算机绘图：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一等奖（5名）：</w:t>
      </w:r>
    </w:p>
    <w:p>
      <w:pPr>
        <w:widowControl/>
        <w:shd w:val="clear" w:color="auto" w:fill="FFFFFF"/>
        <w:adjustRightInd w:val="0"/>
        <w:snapToGrid w:val="0"/>
        <w:ind w:firstLine="564"/>
        <w:jc w:val="left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黄定喜（机设1604班）     罗纪建（机设1603班）     </w:t>
      </w:r>
    </w:p>
    <w:p>
      <w:pPr>
        <w:widowControl/>
        <w:shd w:val="clear" w:color="auto" w:fill="FFFFFF"/>
        <w:adjustRightInd w:val="0"/>
        <w:snapToGrid w:val="0"/>
        <w:ind w:firstLine="564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范伟（机设1604班）       雷滔（机设1605班）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李佳伟（机设1603班）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二等奖（10名）：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卢磊（机设1704班）       罗权友(机设1701班)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章文杰(机设1603班 )      谢军(机设1603班 ) 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邓锦煌(机设1604班)       黄希雄(机设1604班)  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沈思杰 (机设1604班)      罗志文(机设1604班)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张亮(机设1605班)         李双祥(机设1605班)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160" w:lineRule="atLeast"/>
        <w:ind w:left="210" w:leftChars="100"/>
        <w:jc w:val="left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160" w:lineRule="atLeast"/>
        <w:jc w:val="left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产品创新设计与3D打印技术：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一等奖（4名）：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卢磊（机设1704班）    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  向天赏（机设1705班）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张恒（机设1604班）    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  邓锦煌（机设1604班）   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   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二等奖（8名）：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黄希雄（机设1604班）     黄定喜（机设1604班）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余一（机设1702班）       罗权友（机设1701班） 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沈思杰（机设1604班）     伍江瑶（机设1605班）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王振宇（机设1604班）     李双祥（机设1605班）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 xml:space="preserve">  </w:t>
      </w:r>
    </w:p>
    <w:p>
      <w:pPr>
        <w:pStyle w:val="2"/>
        <w:ind w:left="298" w:leftChars="142" w:firstLine="1205" w:firstLineChars="400"/>
        <w:rPr>
          <w:rFonts w:ascii="仿宋_GB2312" w:hAnsi="宋体" w:eastAsia="仿宋_GB2312"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5DD7"/>
    <w:rsid w:val="00385DD7"/>
    <w:rsid w:val="00E27676"/>
    <w:rsid w:val="40FE2A3E"/>
    <w:rsid w:val="4332208E"/>
    <w:rsid w:val="54C75E88"/>
    <w:rsid w:val="64DA7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</Words>
  <Characters>733</Characters>
  <Lines>6</Lines>
  <Paragraphs>1</Paragraphs>
  <TotalTime>11</TotalTime>
  <ScaleCrop>false</ScaleCrop>
  <LinksUpToDate>false</LinksUpToDate>
  <CharactersWithSpaces>860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2019-06-04T00:53:00Z</dcterms:created>
  <dc:creator>Administrator</dc:creator>
  <cp:lastModifiedBy>wy</cp:lastModifiedBy>
  <dcterms:modified xsi:type="dcterms:W3CDTF">2019-06-04T00:58:45Z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